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F4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B03BF4" w:rsidRPr="00B33855" w:rsidRDefault="00B03BF4" w:rsidP="00B03BF4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 w:rsidRPr="00B03BF4">
        <w:rPr>
          <w:rFonts w:ascii="Arial" w:hAnsi="Arial" w:cs="Arial"/>
          <w:b/>
          <w:sz w:val="32"/>
          <w:szCs w:val="32"/>
        </w:rPr>
        <w:t xml:space="preserve">Campus Party Europe </w:t>
      </w:r>
      <w:r w:rsidRPr="00B33855">
        <w:rPr>
          <w:rFonts w:ascii="Arial" w:hAnsi="Arial" w:cs="Arial"/>
          <w:b/>
          <w:sz w:val="32"/>
          <w:szCs w:val="32"/>
        </w:rPr>
        <w:t>in London 2-7 September 2013</w:t>
      </w:r>
    </w:p>
    <w:p w:rsidR="00B03BF4" w:rsidRPr="00B33855" w:rsidRDefault="00B03BF4" w:rsidP="00B33855">
      <w:pPr>
        <w:spacing w:line="36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B33855">
        <w:rPr>
          <w:rFonts w:ascii="Arial" w:hAnsi="Arial" w:cs="Arial"/>
          <w:b/>
          <w:sz w:val="28"/>
          <w:szCs w:val="28"/>
        </w:rPr>
        <w:t>Venue: The O2 in London</w:t>
      </w:r>
    </w:p>
    <w:p w:rsidR="00B33855" w:rsidRPr="00B03BF4" w:rsidRDefault="00B33855" w:rsidP="00B03BF4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>
            <wp:extent cx="4582633" cy="2635014"/>
            <wp:effectExtent l="0" t="0" r="8890" b="0"/>
            <wp:docPr id="2" name="Picture 2" descr="https://fbcdn-sphotos-c-a.akamaihd.net/hphotos-ak-ash3/943631_10151434983487638_18846717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c-a.akamaihd.net/hphotos-ak-ash3/943631_10151434983487638_188467177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640" cy="263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F4" w:rsidRDefault="00B03BF4" w:rsidP="00B03BF4">
      <w:pPr>
        <w:spacing w:line="360" w:lineRule="auto"/>
        <w:ind w:left="720"/>
        <w:rPr>
          <w:rFonts w:ascii="Arial" w:hAnsi="Arial" w:cs="Arial"/>
          <w:sz w:val="20"/>
          <w:szCs w:val="22"/>
        </w:rPr>
      </w:pPr>
    </w:p>
    <w:p w:rsidR="00B03BF4" w:rsidRPr="004C0802" w:rsidRDefault="00B03BF4" w:rsidP="00B03BF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 w:rsidRPr="004C0802">
        <w:rPr>
          <w:rFonts w:ascii="Arial" w:hAnsi="Arial" w:cs="Arial"/>
          <w:sz w:val="20"/>
          <w:szCs w:val="22"/>
        </w:rPr>
        <w:t xml:space="preserve">Line-up will include inspirational talks from the world's best </w:t>
      </w:r>
      <w:r>
        <w:rPr>
          <w:rFonts w:ascii="Arial" w:hAnsi="Arial" w:cs="Arial"/>
          <w:sz w:val="20"/>
          <w:szCs w:val="22"/>
        </w:rPr>
        <w:t xml:space="preserve">science and </w:t>
      </w:r>
      <w:r w:rsidRPr="004C0802">
        <w:rPr>
          <w:rFonts w:ascii="Arial" w:hAnsi="Arial" w:cs="Arial"/>
          <w:sz w:val="20"/>
          <w:szCs w:val="22"/>
        </w:rPr>
        <w:t>technology leaders and exclusive live acts</w:t>
      </w:r>
    </w:p>
    <w:p w:rsidR="00B03BF4" w:rsidRDefault="00B03BF4" w:rsidP="00B03BF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 w:rsidRPr="00D22C57">
        <w:rPr>
          <w:rFonts w:ascii="Arial" w:hAnsi="Arial" w:cs="Arial"/>
          <w:sz w:val="20"/>
          <w:szCs w:val="22"/>
        </w:rPr>
        <w:t>Campus Party Europe</w:t>
      </w:r>
      <w:r>
        <w:rPr>
          <w:rFonts w:ascii="Arial" w:hAnsi="Arial" w:cs="Arial"/>
          <w:sz w:val="20"/>
          <w:szCs w:val="22"/>
        </w:rPr>
        <w:t xml:space="preserve"> </w:t>
      </w:r>
      <w:r w:rsidRPr="00D22C57">
        <w:rPr>
          <w:rFonts w:ascii="Arial" w:hAnsi="Arial" w:cs="Arial"/>
          <w:sz w:val="20"/>
          <w:szCs w:val="22"/>
        </w:rPr>
        <w:t xml:space="preserve">will bring </w:t>
      </w:r>
      <w:r>
        <w:rPr>
          <w:rFonts w:ascii="Arial" w:hAnsi="Arial" w:cs="Arial"/>
          <w:sz w:val="20"/>
          <w:szCs w:val="22"/>
        </w:rPr>
        <w:t xml:space="preserve">together </w:t>
      </w:r>
      <w:r w:rsidRPr="00D22C57">
        <w:rPr>
          <w:rFonts w:ascii="Arial" w:hAnsi="Arial" w:cs="Arial"/>
          <w:sz w:val="20"/>
          <w:szCs w:val="22"/>
        </w:rPr>
        <w:t>over 10,000 of Europe’s</w:t>
      </w:r>
      <w:r>
        <w:rPr>
          <w:rFonts w:ascii="Arial" w:hAnsi="Arial" w:cs="Arial"/>
          <w:sz w:val="20"/>
          <w:szCs w:val="22"/>
        </w:rPr>
        <w:t xml:space="preserve"> digitally</w:t>
      </w:r>
      <w:r w:rsidRPr="00B52CB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minded</w:t>
      </w:r>
    </w:p>
    <w:p w:rsidR="00B03BF4" w:rsidRPr="00B52CB4" w:rsidRDefault="00B03BF4" w:rsidP="00B03BF4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2"/>
        </w:rPr>
      </w:pPr>
      <w:r w:rsidRPr="00B52CB4">
        <w:rPr>
          <w:rFonts w:ascii="Arial" w:hAnsi="Arial" w:cs="Arial"/>
          <w:sz w:val="20"/>
          <w:szCs w:val="22"/>
        </w:rPr>
        <w:t>The week-long</w:t>
      </w:r>
      <w:r>
        <w:rPr>
          <w:rFonts w:ascii="Arial" w:hAnsi="Arial" w:cs="Arial"/>
          <w:sz w:val="20"/>
          <w:szCs w:val="22"/>
        </w:rPr>
        <w:t>, 24/7</w:t>
      </w:r>
      <w:r w:rsidRPr="00B52CB4">
        <w:rPr>
          <w:rFonts w:ascii="Arial" w:hAnsi="Arial" w:cs="Arial"/>
          <w:sz w:val="20"/>
          <w:szCs w:val="22"/>
        </w:rPr>
        <w:t xml:space="preserve"> event includes the world’s first digital skills market place </w:t>
      </w:r>
    </w:p>
    <w:p w:rsidR="00B03BF4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</w:p>
    <w:p w:rsidR="00B03BF4" w:rsidRPr="003F0281" w:rsidRDefault="00B03BF4" w:rsidP="00B33855">
      <w:pPr>
        <w:spacing w:line="360" w:lineRule="auto"/>
        <w:ind w:firstLine="360"/>
        <w:rPr>
          <w:rFonts w:ascii="Arial" w:hAnsi="Arial" w:cs="Arial"/>
          <w:sz w:val="20"/>
          <w:szCs w:val="22"/>
        </w:rPr>
      </w:pPr>
      <w:r w:rsidRPr="003F0281">
        <w:rPr>
          <w:rFonts w:ascii="Arial" w:hAnsi="Arial" w:cs="Arial"/>
          <w:sz w:val="20"/>
          <w:szCs w:val="22"/>
        </w:rPr>
        <w:t xml:space="preserve">Campus Party </w:t>
      </w:r>
      <w:r>
        <w:rPr>
          <w:rFonts w:ascii="Arial" w:hAnsi="Arial" w:cs="Arial"/>
          <w:sz w:val="20"/>
          <w:szCs w:val="22"/>
        </w:rPr>
        <w:t xml:space="preserve">Europe, </w:t>
      </w:r>
      <w:r w:rsidRPr="003F0281">
        <w:rPr>
          <w:rFonts w:ascii="Arial" w:hAnsi="Arial" w:cs="Arial"/>
          <w:sz w:val="20"/>
          <w:szCs w:val="22"/>
        </w:rPr>
        <w:t>one of the world’s biggest and most ambi</w:t>
      </w:r>
      <w:r>
        <w:rPr>
          <w:rFonts w:ascii="Arial" w:hAnsi="Arial" w:cs="Arial"/>
          <w:sz w:val="20"/>
          <w:szCs w:val="22"/>
        </w:rPr>
        <w:t xml:space="preserve">tious tech festivals, comes to The O2 </w:t>
      </w:r>
      <w:r w:rsidRPr="003F0281">
        <w:rPr>
          <w:rFonts w:ascii="Arial" w:hAnsi="Arial" w:cs="Arial"/>
          <w:sz w:val="20"/>
          <w:szCs w:val="22"/>
        </w:rPr>
        <w:t>in London</w:t>
      </w:r>
      <w:r>
        <w:rPr>
          <w:rFonts w:ascii="Arial" w:hAnsi="Arial" w:cs="Arial"/>
          <w:sz w:val="20"/>
          <w:szCs w:val="22"/>
        </w:rPr>
        <w:t>, UK, from the 2</w:t>
      </w:r>
      <w:r w:rsidRPr="003D7B88">
        <w:rPr>
          <w:rFonts w:ascii="Arial" w:hAnsi="Arial" w:cs="Arial"/>
          <w:sz w:val="20"/>
          <w:szCs w:val="22"/>
          <w:vertAlign w:val="superscript"/>
        </w:rPr>
        <w:t>nd</w:t>
      </w:r>
      <w:r>
        <w:rPr>
          <w:rFonts w:ascii="Arial" w:hAnsi="Arial" w:cs="Arial"/>
          <w:sz w:val="20"/>
          <w:szCs w:val="22"/>
        </w:rPr>
        <w:t xml:space="preserve"> till the 7</w:t>
      </w:r>
      <w:r w:rsidRPr="003D7B88">
        <w:rPr>
          <w:rFonts w:ascii="Arial" w:hAnsi="Arial" w:cs="Arial"/>
          <w:sz w:val="20"/>
          <w:szCs w:val="22"/>
          <w:vertAlign w:val="superscript"/>
        </w:rPr>
        <w:t>th</w:t>
      </w:r>
      <w:r>
        <w:rPr>
          <w:rFonts w:ascii="Arial" w:hAnsi="Arial" w:cs="Arial"/>
          <w:sz w:val="20"/>
          <w:szCs w:val="22"/>
        </w:rPr>
        <w:t xml:space="preserve"> September 2013. The unique event will excite 10,000 </w:t>
      </w:r>
      <w:r w:rsidRPr="003F0281">
        <w:rPr>
          <w:rFonts w:ascii="Arial" w:hAnsi="Arial" w:cs="Arial"/>
          <w:sz w:val="20"/>
          <w:szCs w:val="22"/>
        </w:rPr>
        <w:t>y</w:t>
      </w:r>
      <w:r>
        <w:rPr>
          <w:rFonts w:ascii="Arial" w:hAnsi="Arial" w:cs="Arial"/>
          <w:sz w:val="20"/>
          <w:szCs w:val="22"/>
        </w:rPr>
        <w:t>oung people per day across Europe about the possibilities of new and emerging technology</w:t>
      </w:r>
      <w:r w:rsidR="003550C0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and will</w:t>
      </w:r>
      <w:r w:rsidRPr="003F0281">
        <w:rPr>
          <w:rFonts w:ascii="Arial" w:hAnsi="Arial" w:cs="Arial"/>
          <w:sz w:val="20"/>
          <w:szCs w:val="22"/>
        </w:rPr>
        <w:t xml:space="preserve"> inspire a generation of young people</w:t>
      </w:r>
      <w:r>
        <w:rPr>
          <w:rFonts w:ascii="Arial" w:hAnsi="Arial" w:cs="Arial"/>
          <w:sz w:val="20"/>
          <w:szCs w:val="22"/>
        </w:rPr>
        <w:t xml:space="preserve"> to become digital makers and </w:t>
      </w:r>
      <w:r w:rsidRPr="003F0281">
        <w:rPr>
          <w:rFonts w:ascii="Arial" w:hAnsi="Arial" w:cs="Arial"/>
          <w:sz w:val="20"/>
          <w:szCs w:val="22"/>
        </w:rPr>
        <w:t xml:space="preserve">help create new pathways into </w:t>
      </w:r>
      <w:r>
        <w:rPr>
          <w:rFonts w:ascii="Arial" w:hAnsi="Arial" w:cs="Arial"/>
          <w:sz w:val="20"/>
          <w:szCs w:val="22"/>
        </w:rPr>
        <w:t xml:space="preserve">digital careers.    </w:t>
      </w:r>
    </w:p>
    <w:p w:rsidR="00B03BF4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</w:p>
    <w:p w:rsidR="00B03BF4" w:rsidRDefault="00B03BF4" w:rsidP="00B33855">
      <w:pPr>
        <w:spacing w:line="360" w:lineRule="auto"/>
        <w:ind w:firstLine="3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</w:t>
      </w:r>
      <w:r w:rsidRPr="003F0281">
        <w:rPr>
          <w:rFonts w:ascii="Arial" w:hAnsi="Arial" w:cs="Arial"/>
          <w:sz w:val="20"/>
          <w:szCs w:val="22"/>
        </w:rPr>
        <w:t>n contrast to other technology events</w:t>
      </w:r>
      <w:r>
        <w:rPr>
          <w:rFonts w:ascii="Arial" w:hAnsi="Arial" w:cs="Arial"/>
          <w:sz w:val="20"/>
          <w:szCs w:val="22"/>
        </w:rPr>
        <w:t>, Campus Party is</w:t>
      </w:r>
      <w:r w:rsidRPr="003F028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aimed at people</w:t>
      </w:r>
      <w:r w:rsidRPr="003F0281">
        <w:rPr>
          <w:rFonts w:ascii="Arial" w:hAnsi="Arial" w:cs="Arial"/>
          <w:sz w:val="20"/>
          <w:szCs w:val="22"/>
        </w:rPr>
        <w:t xml:space="preserve"> interested in digital technology </w:t>
      </w:r>
      <w:r>
        <w:rPr>
          <w:rFonts w:ascii="Arial" w:hAnsi="Arial" w:cs="Arial"/>
          <w:sz w:val="20"/>
          <w:szCs w:val="22"/>
        </w:rPr>
        <w:t>and how it is</w:t>
      </w:r>
      <w:r w:rsidRPr="003F0281">
        <w:rPr>
          <w:rFonts w:ascii="Arial" w:hAnsi="Arial" w:cs="Arial"/>
          <w:sz w:val="20"/>
          <w:szCs w:val="22"/>
        </w:rPr>
        <w:t xml:space="preserve"> helping to define and shape modern culture and society</w:t>
      </w:r>
      <w:r>
        <w:rPr>
          <w:rFonts w:ascii="Arial" w:hAnsi="Arial" w:cs="Arial"/>
          <w:sz w:val="20"/>
          <w:szCs w:val="22"/>
        </w:rPr>
        <w:t xml:space="preserve">, as well as, </w:t>
      </w:r>
      <w:proofErr w:type="spellStart"/>
      <w:r w:rsidRPr="003F0281">
        <w:rPr>
          <w:rFonts w:ascii="Arial" w:hAnsi="Arial" w:cs="Arial"/>
          <w:sz w:val="20"/>
          <w:szCs w:val="22"/>
        </w:rPr>
        <w:t>techpreneurs</w:t>
      </w:r>
      <w:proofErr w:type="spellEnd"/>
      <w:r w:rsidRPr="003F0281">
        <w:rPr>
          <w:rFonts w:ascii="Arial" w:hAnsi="Arial" w:cs="Arial"/>
          <w:sz w:val="20"/>
          <w:szCs w:val="22"/>
        </w:rPr>
        <w:t>, hackers, developers, gamers and geeks.</w:t>
      </w:r>
      <w:r>
        <w:rPr>
          <w:rFonts w:ascii="Arial" w:hAnsi="Arial" w:cs="Arial"/>
          <w:sz w:val="20"/>
          <w:szCs w:val="22"/>
        </w:rPr>
        <w:t xml:space="preserve">  </w:t>
      </w:r>
      <w:r w:rsidRPr="003F0281">
        <w:rPr>
          <w:rFonts w:ascii="Arial" w:hAnsi="Arial" w:cs="Arial"/>
          <w:sz w:val="20"/>
          <w:szCs w:val="22"/>
        </w:rPr>
        <w:t>A massive digital skills marketplace will sit</w:t>
      </w:r>
      <w:r>
        <w:rPr>
          <w:rFonts w:ascii="Arial" w:hAnsi="Arial" w:cs="Arial"/>
          <w:sz w:val="20"/>
          <w:szCs w:val="22"/>
        </w:rPr>
        <w:t xml:space="preserve"> at the heart of the festival alongside 8 stages, over 100 speakers and over 500 hours of content across five action-packed days. </w:t>
      </w:r>
    </w:p>
    <w:p w:rsidR="00B03BF4" w:rsidRPr="003F0281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</w:p>
    <w:p w:rsidR="00B03BF4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Ronan Dunne, CEO of</w:t>
      </w:r>
      <w:r w:rsidRPr="003F028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3F0281">
        <w:rPr>
          <w:rFonts w:ascii="Arial" w:hAnsi="Arial" w:cs="Arial"/>
          <w:sz w:val="20"/>
          <w:szCs w:val="22"/>
        </w:rPr>
        <w:t>Telefónica</w:t>
      </w:r>
      <w:proofErr w:type="spellEnd"/>
      <w:r>
        <w:rPr>
          <w:rFonts w:ascii="Arial" w:hAnsi="Arial" w:cs="Arial"/>
          <w:sz w:val="20"/>
          <w:szCs w:val="22"/>
        </w:rPr>
        <w:t xml:space="preserve"> UK</w:t>
      </w:r>
      <w:r w:rsidRPr="003F0281">
        <w:rPr>
          <w:rFonts w:ascii="Arial" w:hAnsi="Arial" w:cs="Arial"/>
          <w:sz w:val="20"/>
          <w:szCs w:val="22"/>
        </w:rPr>
        <w:t xml:space="preserve">, said: “Since 1997 tech fans across Europe and Latin America have flocked to Campus Party in their thousands to innovate, learn and engage with some of the </w:t>
      </w:r>
      <w:r w:rsidRPr="003F0281">
        <w:rPr>
          <w:rFonts w:ascii="Arial" w:hAnsi="Arial" w:cs="Arial"/>
          <w:sz w:val="20"/>
          <w:szCs w:val="22"/>
        </w:rPr>
        <w:lastRenderedPageBreak/>
        <w:t>biggest names in technology. This year we’re injecting even more ambition and more scale into an already huge event</w:t>
      </w:r>
      <w:r>
        <w:rPr>
          <w:rFonts w:ascii="Arial" w:hAnsi="Arial" w:cs="Arial"/>
          <w:sz w:val="20"/>
          <w:szCs w:val="22"/>
        </w:rPr>
        <w:t xml:space="preserve">. </w:t>
      </w:r>
    </w:p>
    <w:p w:rsidR="00B03BF4" w:rsidRPr="003F0281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  <w:r w:rsidRPr="003F0281">
        <w:rPr>
          <w:rFonts w:ascii="Arial" w:hAnsi="Arial" w:cs="Arial"/>
          <w:sz w:val="20"/>
          <w:szCs w:val="22"/>
        </w:rPr>
        <w:t xml:space="preserve"> </w:t>
      </w:r>
    </w:p>
    <w:p w:rsidR="00B03BF4" w:rsidRPr="003F0281" w:rsidRDefault="00B03BF4" w:rsidP="00B33855">
      <w:pPr>
        <w:spacing w:line="360" w:lineRule="auto"/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Dunne</w:t>
      </w:r>
      <w:r w:rsidRPr="003F0281">
        <w:rPr>
          <w:rFonts w:ascii="Arial" w:hAnsi="Arial" w:cs="Arial"/>
          <w:sz w:val="20"/>
          <w:szCs w:val="22"/>
        </w:rPr>
        <w:t xml:space="preserve"> continued: “The marketplace will feature a huge rang</w:t>
      </w:r>
      <w:r>
        <w:rPr>
          <w:rFonts w:ascii="Arial" w:hAnsi="Arial" w:cs="Arial"/>
          <w:sz w:val="20"/>
          <w:szCs w:val="22"/>
        </w:rPr>
        <w:t>e of free support services, including advice on how to get your foot on the career ladder or</w:t>
      </w:r>
      <w:r w:rsidRPr="003F028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how a business can succeed on Facebook. The event will help people</w:t>
      </w:r>
      <w:r w:rsidRPr="003F0281">
        <w:rPr>
          <w:rFonts w:ascii="Arial" w:hAnsi="Arial" w:cs="Arial"/>
          <w:sz w:val="20"/>
          <w:szCs w:val="22"/>
        </w:rPr>
        <w:t xml:space="preserve"> hone and develop their digital skills whil</w:t>
      </w:r>
      <w:r>
        <w:rPr>
          <w:rFonts w:ascii="Arial" w:hAnsi="Arial" w:cs="Arial"/>
          <w:sz w:val="20"/>
          <w:szCs w:val="22"/>
        </w:rPr>
        <w:t>st</w:t>
      </w:r>
      <w:r w:rsidRPr="003F0281">
        <w:rPr>
          <w:rFonts w:ascii="Arial" w:hAnsi="Arial" w:cs="Arial"/>
          <w:sz w:val="20"/>
          <w:szCs w:val="22"/>
        </w:rPr>
        <w:t xml:space="preserve"> giving businesses of all sizes the opportunity </w:t>
      </w:r>
      <w:r>
        <w:rPr>
          <w:rFonts w:ascii="Arial" w:hAnsi="Arial" w:cs="Arial"/>
          <w:sz w:val="20"/>
          <w:szCs w:val="22"/>
        </w:rPr>
        <w:t xml:space="preserve">to </w:t>
      </w:r>
      <w:r w:rsidRPr="003F0281">
        <w:rPr>
          <w:rFonts w:ascii="Arial" w:hAnsi="Arial" w:cs="Arial"/>
          <w:sz w:val="20"/>
          <w:szCs w:val="22"/>
        </w:rPr>
        <w:t>find</w:t>
      </w:r>
      <w:r>
        <w:rPr>
          <w:rFonts w:ascii="Arial" w:hAnsi="Arial" w:cs="Arial"/>
          <w:sz w:val="20"/>
          <w:szCs w:val="22"/>
        </w:rPr>
        <w:t xml:space="preserve"> the talent they need to grow.”</w:t>
      </w:r>
    </w:p>
    <w:p w:rsidR="00B03BF4" w:rsidRPr="003F0281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</w:p>
    <w:p w:rsidR="00B03BF4" w:rsidRDefault="00B03BF4" w:rsidP="00B33855">
      <w:pPr>
        <w:spacing w:line="360" w:lineRule="auto"/>
        <w:ind w:firstLine="720"/>
        <w:rPr>
          <w:rFonts w:ascii="Arial" w:hAnsi="Arial" w:cs="Arial"/>
          <w:sz w:val="20"/>
          <w:szCs w:val="22"/>
        </w:rPr>
      </w:pPr>
      <w:r w:rsidRPr="003F0281">
        <w:rPr>
          <w:rFonts w:ascii="Arial" w:hAnsi="Arial" w:cs="Arial"/>
          <w:sz w:val="20"/>
          <w:szCs w:val="22"/>
        </w:rPr>
        <w:t>The festival will feature some of the world’s most inspirational science and technology communicators who will be set the challenge of debating the biggest issues impacting our shared digital future.</w:t>
      </w:r>
      <w:r w:rsidRPr="0060391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</w:t>
      </w:r>
    </w:p>
    <w:p w:rsidR="00B03BF4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</w:p>
    <w:p w:rsidR="00B03BF4" w:rsidRPr="003F0281" w:rsidRDefault="00B03BF4" w:rsidP="00B33855">
      <w:pPr>
        <w:spacing w:line="360" w:lineRule="auto"/>
        <w:ind w:firstLine="720"/>
        <w:rPr>
          <w:rFonts w:ascii="Arial" w:hAnsi="Arial" w:cs="Arial"/>
          <w:sz w:val="20"/>
          <w:szCs w:val="22"/>
        </w:rPr>
      </w:pPr>
      <w:r w:rsidRPr="003F0281">
        <w:rPr>
          <w:rFonts w:ascii="Arial" w:hAnsi="Arial" w:cs="Arial"/>
          <w:sz w:val="20"/>
          <w:szCs w:val="22"/>
        </w:rPr>
        <w:t xml:space="preserve">Speakers at previous </w:t>
      </w:r>
      <w:r>
        <w:rPr>
          <w:rFonts w:ascii="Arial" w:hAnsi="Arial" w:cs="Arial"/>
          <w:sz w:val="20"/>
          <w:szCs w:val="22"/>
        </w:rPr>
        <w:t xml:space="preserve">Campus Party events include Tim Berners-Lee, </w:t>
      </w:r>
      <w:r w:rsidRPr="003F0281">
        <w:rPr>
          <w:rFonts w:ascii="Arial" w:hAnsi="Arial" w:cs="Arial"/>
          <w:sz w:val="20"/>
          <w:szCs w:val="22"/>
        </w:rPr>
        <w:t xml:space="preserve">the inventor of the World Wide Web; Steve Wozniak, co-founder of Apple; and astronaut Neil Armstrong. </w:t>
      </w:r>
      <w:r>
        <w:rPr>
          <w:rFonts w:ascii="Arial" w:hAnsi="Arial" w:cs="Arial"/>
          <w:sz w:val="20"/>
          <w:szCs w:val="22"/>
        </w:rPr>
        <w:t>The full</w:t>
      </w:r>
      <w:r w:rsidRPr="003F0281">
        <w:rPr>
          <w:rFonts w:ascii="Arial" w:hAnsi="Arial" w:cs="Arial"/>
          <w:sz w:val="20"/>
          <w:szCs w:val="22"/>
        </w:rPr>
        <w:t xml:space="preserve"> line-up </w:t>
      </w:r>
      <w:r>
        <w:rPr>
          <w:rFonts w:ascii="Arial" w:hAnsi="Arial" w:cs="Arial"/>
          <w:sz w:val="20"/>
          <w:szCs w:val="22"/>
        </w:rPr>
        <w:t>for Campus Party 2013 will be announced soon.</w:t>
      </w:r>
    </w:p>
    <w:p w:rsidR="00B03BF4" w:rsidRPr="003F0281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</w:p>
    <w:p w:rsidR="00B03BF4" w:rsidRDefault="00B03BF4" w:rsidP="00B33855">
      <w:pPr>
        <w:spacing w:line="360" w:lineRule="auto"/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Dunne concluded: “Whether you a</w:t>
      </w:r>
      <w:r w:rsidRPr="003F0281">
        <w:rPr>
          <w:rFonts w:ascii="Arial" w:hAnsi="Arial" w:cs="Arial"/>
          <w:sz w:val="20"/>
          <w:szCs w:val="22"/>
        </w:rPr>
        <w:t xml:space="preserve">re </w:t>
      </w:r>
      <w:r>
        <w:rPr>
          <w:rFonts w:ascii="Arial" w:hAnsi="Arial" w:cs="Arial"/>
          <w:sz w:val="20"/>
          <w:szCs w:val="22"/>
        </w:rPr>
        <w:t xml:space="preserve">looking for an opportunity in tech, a </w:t>
      </w:r>
      <w:r w:rsidRPr="003F0281">
        <w:rPr>
          <w:rFonts w:ascii="Arial" w:hAnsi="Arial" w:cs="Arial"/>
          <w:sz w:val="20"/>
          <w:szCs w:val="22"/>
        </w:rPr>
        <w:t xml:space="preserve">fledgling </w:t>
      </w:r>
      <w:r>
        <w:rPr>
          <w:rFonts w:ascii="Arial" w:hAnsi="Arial" w:cs="Arial"/>
          <w:sz w:val="20"/>
          <w:szCs w:val="22"/>
        </w:rPr>
        <w:t xml:space="preserve">start-up, an </w:t>
      </w:r>
      <w:r w:rsidRPr="003F0281">
        <w:rPr>
          <w:rFonts w:ascii="Arial" w:hAnsi="Arial" w:cs="Arial"/>
          <w:sz w:val="20"/>
          <w:szCs w:val="22"/>
        </w:rPr>
        <w:t>est</w:t>
      </w:r>
      <w:r>
        <w:rPr>
          <w:rFonts w:ascii="Arial" w:hAnsi="Arial" w:cs="Arial"/>
          <w:sz w:val="20"/>
          <w:szCs w:val="22"/>
        </w:rPr>
        <w:t xml:space="preserve">ablished enterprise </w:t>
      </w:r>
      <w:r w:rsidRPr="003F0281">
        <w:rPr>
          <w:rFonts w:ascii="Arial" w:hAnsi="Arial" w:cs="Arial"/>
          <w:sz w:val="20"/>
          <w:szCs w:val="22"/>
        </w:rPr>
        <w:t>or simply interested in finding out how new technology is shaping our world</w:t>
      </w:r>
      <w:r>
        <w:rPr>
          <w:rFonts w:ascii="Arial" w:hAnsi="Arial" w:cs="Arial"/>
          <w:sz w:val="20"/>
          <w:szCs w:val="22"/>
        </w:rPr>
        <w:t xml:space="preserve">, </w:t>
      </w:r>
      <w:r w:rsidRPr="003F0281">
        <w:rPr>
          <w:rFonts w:ascii="Arial" w:hAnsi="Arial" w:cs="Arial"/>
          <w:sz w:val="20"/>
          <w:szCs w:val="22"/>
        </w:rPr>
        <w:t>you’ll find something to excite and inspire you at Campus</w:t>
      </w:r>
      <w:r>
        <w:rPr>
          <w:rFonts w:ascii="Arial" w:hAnsi="Arial" w:cs="Arial"/>
          <w:sz w:val="20"/>
          <w:szCs w:val="22"/>
        </w:rPr>
        <w:t xml:space="preserve"> </w:t>
      </w:r>
      <w:r w:rsidRPr="003F0281">
        <w:rPr>
          <w:rFonts w:ascii="Arial" w:hAnsi="Arial" w:cs="Arial"/>
          <w:sz w:val="20"/>
          <w:szCs w:val="22"/>
        </w:rPr>
        <w:t>Party</w:t>
      </w:r>
      <w:r>
        <w:rPr>
          <w:rFonts w:ascii="Arial" w:hAnsi="Arial" w:cs="Arial"/>
          <w:sz w:val="20"/>
          <w:szCs w:val="22"/>
        </w:rPr>
        <w:t>.”</w:t>
      </w:r>
    </w:p>
    <w:p w:rsidR="00B03BF4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</w:p>
    <w:p w:rsidR="00B03BF4" w:rsidRPr="00457266" w:rsidRDefault="00B03BF4" w:rsidP="00B33855">
      <w:pPr>
        <w:spacing w:line="360" w:lineRule="auto"/>
        <w:ind w:firstLine="720"/>
        <w:rPr>
          <w:rFonts w:ascii="Arial" w:hAnsi="Arial" w:cs="Arial"/>
          <w:b/>
          <w:sz w:val="20"/>
          <w:szCs w:val="22"/>
        </w:rPr>
      </w:pPr>
      <w:r w:rsidRPr="00457266">
        <w:rPr>
          <w:rFonts w:ascii="Arial" w:hAnsi="Arial" w:cs="Arial"/>
          <w:b/>
          <w:sz w:val="20"/>
          <w:szCs w:val="22"/>
        </w:rPr>
        <w:t>Tech communities are an important part of Campus Party as it allows tech lovers from all over the globe a chance to meet each other in a single forum to innovate, learn and discuss the digital future.</w:t>
      </w:r>
    </w:p>
    <w:p w:rsidR="00B03BF4" w:rsidRPr="003F0281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</w:p>
    <w:p w:rsidR="00B03BF4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  <w:r w:rsidRPr="003F0281">
        <w:rPr>
          <w:rFonts w:ascii="Arial" w:hAnsi="Arial" w:cs="Arial"/>
          <w:sz w:val="20"/>
          <w:szCs w:val="22"/>
        </w:rPr>
        <w:t>Find out more information or pre-register a</w:t>
      </w:r>
      <w:r>
        <w:rPr>
          <w:rFonts w:ascii="Arial" w:hAnsi="Arial" w:cs="Arial"/>
          <w:sz w:val="20"/>
          <w:szCs w:val="22"/>
        </w:rPr>
        <w:t xml:space="preserve">t </w:t>
      </w:r>
      <w:hyperlink r:id="rId9" w:history="1">
        <w:r w:rsidRPr="00E45487">
          <w:rPr>
            <w:rStyle w:val="Hyperlink"/>
            <w:rFonts w:ascii="Arial" w:hAnsi="Arial" w:cs="Arial"/>
            <w:sz w:val="20"/>
            <w:szCs w:val="22"/>
          </w:rPr>
          <w:t>http://www.campus-party.eu/</w:t>
        </w:r>
      </w:hyperlink>
    </w:p>
    <w:p w:rsidR="00B03BF4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</w:p>
    <w:p w:rsidR="00B03BF4" w:rsidRPr="003F0281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Businesses and educational </w:t>
      </w:r>
      <w:proofErr w:type="spellStart"/>
      <w:r>
        <w:rPr>
          <w:rFonts w:ascii="Arial" w:hAnsi="Arial" w:cs="Arial"/>
          <w:sz w:val="20"/>
          <w:szCs w:val="22"/>
        </w:rPr>
        <w:t>organisations</w:t>
      </w:r>
      <w:proofErr w:type="spellEnd"/>
      <w:r>
        <w:rPr>
          <w:rFonts w:ascii="Arial" w:hAnsi="Arial" w:cs="Arial"/>
          <w:sz w:val="20"/>
          <w:szCs w:val="22"/>
        </w:rPr>
        <w:t xml:space="preserve"> keen be at the Digital Skills Marketplace can email </w:t>
      </w:r>
      <w:hyperlink r:id="rId10" w:history="1">
        <w:r w:rsidRPr="00A76BEB">
          <w:rPr>
            <w:rStyle w:val="Hyperlink"/>
            <w:rFonts w:ascii="Arial" w:hAnsi="Arial" w:cs="Arial"/>
            <w:sz w:val="20"/>
            <w:szCs w:val="22"/>
          </w:rPr>
          <w:t>campusparty@telefonica.com</w:t>
        </w:r>
      </w:hyperlink>
      <w:r>
        <w:rPr>
          <w:rFonts w:ascii="Arial" w:hAnsi="Arial" w:cs="Arial"/>
          <w:sz w:val="20"/>
          <w:szCs w:val="22"/>
        </w:rPr>
        <w:t xml:space="preserve"> for more information.</w:t>
      </w:r>
    </w:p>
    <w:p w:rsidR="00B03BF4" w:rsidRPr="003F0281" w:rsidRDefault="00B03BF4" w:rsidP="00B03BF4">
      <w:pPr>
        <w:spacing w:line="360" w:lineRule="auto"/>
        <w:rPr>
          <w:rFonts w:ascii="Arial" w:hAnsi="Arial" w:cs="Arial"/>
          <w:sz w:val="20"/>
          <w:szCs w:val="22"/>
        </w:rPr>
      </w:pPr>
      <w:r w:rsidRPr="003F0281">
        <w:rPr>
          <w:rFonts w:ascii="Arial" w:hAnsi="Arial" w:cs="Arial"/>
          <w:sz w:val="20"/>
          <w:szCs w:val="22"/>
        </w:rPr>
        <w:t xml:space="preserve"> </w:t>
      </w:r>
    </w:p>
    <w:p w:rsidR="00842B91" w:rsidRDefault="00E32D92"/>
    <w:sectPr w:rsidR="00842B91" w:rsidSect="00886C72">
      <w:headerReference w:type="default" r:id="rId11"/>
      <w:pgSz w:w="12240" w:h="15840"/>
      <w:pgMar w:top="1440" w:right="1325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92" w:rsidRDefault="00E32D92">
      <w:r>
        <w:separator/>
      </w:r>
    </w:p>
  </w:endnote>
  <w:endnote w:type="continuationSeparator" w:id="0">
    <w:p w:rsidR="00E32D92" w:rsidRDefault="00E3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92" w:rsidRDefault="00E32D92">
      <w:r>
        <w:separator/>
      </w:r>
    </w:p>
  </w:footnote>
  <w:footnote w:type="continuationSeparator" w:id="0">
    <w:p w:rsidR="00E32D92" w:rsidRDefault="00E3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83" w:rsidRDefault="00E32D92" w:rsidP="003545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6F7"/>
    <w:multiLevelType w:val="hybridMultilevel"/>
    <w:tmpl w:val="7B5A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F4"/>
    <w:rsid w:val="00317781"/>
    <w:rsid w:val="003550C0"/>
    <w:rsid w:val="00457266"/>
    <w:rsid w:val="00562BF7"/>
    <w:rsid w:val="00B03BF4"/>
    <w:rsid w:val="00B33855"/>
    <w:rsid w:val="00BC4F48"/>
    <w:rsid w:val="00D7604F"/>
    <w:rsid w:val="00E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F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Heading1">
    <w:name w:val="heading 1"/>
    <w:next w:val="Normal"/>
    <w:link w:val="Heading1Char"/>
    <w:qFormat/>
    <w:rsid w:val="00B03BF4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20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BF4"/>
    <w:rPr>
      <w:rFonts w:ascii="Helvetica" w:eastAsia="Arial Unicode MS" w:hAnsi="Helvetica" w:cs="Times New Roman"/>
      <w:b/>
      <w:color w:val="000000"/>
      <w:sz w:val="20"/>
      <w:szCs w:val="20"/>
      <w:u w:color="000000"/>
      <w:lang w:eastAsia="en-GB"/>
    </w:rPr>
  </w:style>
  <w:style w:type="character" w:styleId="Hyperlink">
    <w:name w:val="Hyperlink"/>
    <w:rsid w:val="00B03BF4"/>
    <w:rPr>
      <w:color w:val="0000FF"/>
      <w:u w:val="single"/>
    </w:rPr>
  </w:style>
  <w:style w:type="paragraph" w:styleId="Header">
    <w:name w:val="header"/>
    <w:basedOn w:val="Normal"/>
    <w:link w:val="HeaderChar"/>
    <w:rsid w:val="00B03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3BF4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Body1">
    <w:name w:val="Body 1"/>
    <w:rsid w:val="00B03BF4"/>
    <w:pPr>
      <w:tabs>
        <w:tab w:val="left" w:pos="851"/>
      </w:tabs>
      <w:spacing w:after="0" w:line="240" w:lineRule="atLeast"/>
      <w:outlineLvl w:val="0"/>
    </w:pPr>
    <w:rPr>
      <w:rFonts w:ascii="Helvetica" w:eastAsia="Arial Unicode MS" w:hAnsi="Helvetica" w:cs="Times New Roman"/>
      <w:color w:val="000000"/>
      <w:kern w:val="14"/>
      <w:sz w:val="20"/>
      <w:szCs w:val="20"/>
      <w:u w:color="000000"/>
      <w:lang w:eastAsia="en-GB"/>
    </w:rPr>
  </w:style>
  <w:style w:type="paragraph" w:customStyle="1" w:styleId="p1">
    <w:name w:val="p1"/>
    <w:basedOn w:val="Normal"/>
    <w:rsid w:val="00B03BF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55"/>
    <w:rPr>
      <w:rFonts w:ascii="Tahoma" w:eastAsia="MS Mincho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F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Heading1">
    <w:name w:val="heading 1"/>
    <w:next w:val="Normal"/>
    <w:link w:val="Heading1Char"/>
    <w:qFormat/>
    <w:rsid w:val="00B03BF4"/>
    <w:pPr>
      <w:keepNext/>
      <w:spacing w:after="0" w:line="240" w:lineRule="auto"/>
      <w:outlineLvl w:val="0"/>
    </w:pPr>
    <w:rPr>
      <w:rFonts w:ascii="Helvetica" w:eastAsia="Arial Unicode MS" w:hAnsi="Helvetica" w:cs="Times New Roman"/>
      <w:b/>
      <w:color w:val="000000"/>
      <w:sz w:val="20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BF4"/>
    <w:rPr>
      <w:rFonts w:ascii="Helvetica" w:eastAsia="Arial Unicode MS" w:hAnsi="Helvetica" w:cs="Times New Roman"/>
      <w:b/>
      <w:color w:val="000000"/>
      <w:sz w:val="20"/>
      <w:szCs w:val="20"/>
      <w:u w:color="000000"/>
      <w:lang w:eastAsia="en-GB"/>
    </w:rPr>
  </w:style>
  <w:style w:type="character" w:styleId="Hyperlink">
    <w:name w:val="Hyperlink"/>
    <w:rsid w:val="00B03BF4"/>
    <w:rPr>
      <w:color w:val="0000FF"/>
      <w:u w:val="single"/>
    </w:rPr>
  </w:style>
  <w:style w:type="paragraph" w:styleId="Header">
    <w:name w:val="header"/>
    <w:basedOn w:val="Normal"/>
    <w:link w:val="HeaderChar"/>
    <w:rsid w:val="00B03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3BF4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Body1">
    <w:name w:val="Body 1"/>
    <w:rsid w:val="00B03BF4"/>
    <w:pPr>
      <w:tabs>
        <w:tab w:val="left" w:pos="851"/>
      </w:tabs>
      <w:spacing w:after="0" w:line="240" w:lineRule="atLeast"/>
      <w:outlineLvl w:val="0"/>
    </w:pPr>
    <w:rPr>
      <w:rFonts w:ascii="Helvetica" w:eastAsia="Arial Unicode MS" w:hAnsi="Helvetica" w:cs="Times New Roman"/>
      <w:color w:val="000000"/>
      <w:kern w:val="14"/>
      <w:sz w:val="20"/>
      <w:szCs w:val="20"/>
      <w:u w:color="000000"/>
      <w:lang w:eastAsia="en-GB"/>
    </w:rPr>
  </w:style>
  <w:style w:type="paragraph" w:customStyle="1" w:styleId="p1">
    <w:name w:val="p1"/>
    <w:basedOn w:val="Normal"/>
    <w:rsid w:val="00B03BF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55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pusparty@telefon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us-part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O2 (UK)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Ghattas Kirolus (UK)</dc:creator>
  <cp:lastModifiedBy>Husain Zahabiya (UK)</cp:lastModifiedBy>
  <cp:revision>2</cp:revision>
  <dcterms:created xsi:type="dcterms:W3CDTF">2013-06-10T10:59:00Z</dcterms:created>
  <dcterms:modified xsi:type="dcterms:W3CDTF">2013-06-10T10:59:00Z</dcterms:modified>
</cp:coreProperties>
</file>